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Referat af generalforsamlingen i Kelstrup Strand vandværk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Torsdag den 19. MARTS 2026 kl. 19.30 </w:t>
      </w:r>
    </w:p>
    <w:p w:rsidR="00000000" w:rsidDel="00000000" w:rsidP="00000000" w:rsidRDefault="00000000" w:rsidRPr="00000000" w14:paraId="00000006">
      <w:pPr>
        <w:ind w:left="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Næshallen, Kelstrup Bygade 45, 6100 Haderslev.</w:t>
      </w:r>
    </w:p>
    <w:p w:rsidR="00000000" w:rsidDel="00000000" w:rsidP="00000000" w:rsidRDefault="00000000" w:rsidRPr="00000000" w14:paraId="00000007">
      <w:pPr>
        <w:ind w:left="1304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304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304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851" w:hanging="284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Valg af dirigent</w:t>
      </w:r>
    </w:p>
    <w:p w:rsidR="00000000" w:rsidDel="00000000" w:rsidP="00000000" w:rsidRDefault="00000000" w:rsidRPr="00000000" w14:paraId="0000000D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Michael Fredslund</w:t>
      </w:r>
    </w:p>
    <w:p w:rsidR="00000000" w:rsidDel="00000000" w:rsidP="00000000" w:rsidRDefault="00000000" w:rsidRPr="00000000" w14:paraId="0000000E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Generalforsamlingen er lovligt varslet</w:t>
      </w:r>
    </w:p>
    <w:p w:rsidR="00000000" w:rsidDel="00000000" w:rsidP="00000000" w:rsidRDefault="00000000" w:rsidRPr="00000000" w14:paraId="0000000F">
      <w:pPr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850" w:hanging="283"/>
        <w:rPr>
          <w:rFonts w:ascii="Verdana" w:cs="Verdana" w:eastAsia="Verdana" w:hAnsi="Verdana"/>
          <w:b w:val="1"/>
          <w:bCs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Årets beretning ved Søren Lind</w:t>
      </w:r>
    </w:p>
    <w:p w:rsidR="00000000" w:rsidDel="00000000" w:rsidP="00000000" w:rsidRDefault="00000000" w:rsidRPr="00000000" w14:paraId="00000011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Meget lavt nitratindhold i vores vand</w:t>
      </w:r>
    </w:p>
    <w:p w:rsidR="00000000" w:rsidDel="00000000" w:rsidP="00000000" w:rsidRDefault="00000000" w:rsidRPr="00000000" w14:paraId="00000013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Forslag fra generalforsamlingen: </w:t>
      </w:r>
    </w:p>
    <w:p w:rsidR="00000000" w:rsidDel="00000000" w:rsidP="00000000" w:rsidRDefault="00000000" w:rsidRPr="00000000" w14:paraId="00000015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Der bedes om at bestyrelsen undersøger prisen for et centralt blødgøringsanlæg.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850" w:hanging="283"/>
        <w:rPr>
          <w:rFonts w:ascii="Verdana" w:cs="Verdana" w:eastAsia="Verdana" w:hAnsi="Verdana"/>
          <w:b w:val="1"/>
          <w:bCs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Fremlæggelse af årsregnskab, evt. beretning samt beslutning om anvendelse af årets over-/underskud</w:t>
      </w:r>
    </w:p>
    <w:p w:rsidR="00000000" w:rsidDel="00000000" w:rsidP="00000000" w:rsidRDefault="00000000" w:rsidRPr="00000000" w14:paraId="00000017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Regnskabet er godkendt</w:t>
      </w:r>
    </w:p>
    <w:p w:rsidR="00000000" w:rsidDel="00000000" w:rsidP="00000000" w:rsidRDefault="00000000" w:rsidRPr="00000000" w14:paraId="00000019">
      <w:pPr>
        <w:ind w:left="56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850" w:hanging="283"/>
        <w:rPr>
          <w:rFonts w:ascii="Verdana" w:cs="Verdana" w:eastAsia="Verdana" w:hAnsi="Verdana"/>
          <w:b w:val="1"/>
          <w:bCs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Indkomne forslag, herunder godkendelse af budget/takstblad</w:t>
      </w:r>
    </w:p>
    <w:p w:rsidR="00000000" w:rsidDel="00000000" w:rsidP="00000000" w:rsidRDefault="00000000" w:rsidRPr="00000000" w14:paraId="0000001B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5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Uændret takstblad / Godkendt</w:t>
      </w:r>
    </w:p>
    <w:p w:rsidR="00000000" w:rsidDel="00000000" w:rsidP="00000000" w:rsidRDefault="00000000" w:rsidRPr="00000000" w14:paraId="0000001D">
      <w:pPr>
        <w:ind w:left="56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850" w:hanging="283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Valg af bestyrelsesmedlemmer og suppleanter: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sz w:val="18"/>
          <w:szCs w:val="18"/>
        </w:rPr>
      </w:pPr>
      <w:bookmarkStart w:colFirst="0" w:colLast="0" w:name="_a9ouh6nzei12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Bestyrelse: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sz w:val="18"/>
          <w:szCs w:val="18"/>
        </w:rPr>
      </w:pPr>
      <w:bookmarkStart w:colFirst="0" w:colLast="0" w:name="_fhbnc0pj8xhd" w:id="1"/>
      <w:bookmarkEnd w:id="1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Jacob Wind – genvalgt. </w:t>
      </w:r>
    </w:p>
    <w:p w:rsidR="00000000" w:rsidDel="00000000" w:rsidP="00000000" w:rsidRDefault="00000000" w:rsidRPr="00000000" w14:paraId="00000022">
      <w:pPr>
        <w:tabs>
          <w:tab w:val="left" w:leader="none" w:pos="3686"/>
        </w:tabs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Poul Erik Johanneson – genvalgt.</w:t>
      </w:r>
    </w:p>
    <w:p w:rsidR="00000000" w:rsidDel="00000000" w:rsidP="00000000" w:rsidRDefault="00000000" w:rsidRPr="00000000" w14:paraId="00000023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Anders Ravn – genvalgt</w:t>
      </w:r>
    </w:p>
    <w:p w:rsidR="00000000" w:rsidDel="00000000" w:rsidP="00000000" w:rsidRDefault="00000000" w:rsidRPr="00000000" w14:paraId="00000024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25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686"/>
        </w:tabs>
        <w:ind w:left="1304" w:firstLine="0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Suppleanter: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På valg er:</w:t>
        <w:tab/>
        <w:t xml:space="preserve">Per Holst genvalgt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686"/>
        </w:tabs>
        <w:ind w:left="851" w:hanging="284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                             </w:t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Jørgen Jakobsen (2.suppleant) genvalgt</w:t>
      </w:r>
    </w:p>
    <w:p w:rsidR="00000000" w:rsidDel="00000000" w:rsidP="00000000" w:rsidRDefault="00000000" w:rsidRPr="00000000" w14:paraId="00000028">
      <w:pPr>
        <w:ind w:left="851" w:hanging="284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51"/>
        </w:tabs>
        <w:ind w:left="56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5. Valg af bilagskontrollanter og suppleant:</w:t>
      </w:r>
    </w:p>
    <w:p w:rsidR="00000000" w:rsidDel="00000000" w:rsidP="00000000" w:rsidRDefault="00000000" w:rsidRPr="00000000" w14:paraId="0000002A">
      <w:pPr>
        <w:ind w:left="851" w:hanging="284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B">
      <w:pPr>
        <w:tabs>
          <w:tab w:val="left" w:leader="none" w:pos="3686"/>
        </w:tabs>
        <w:ind w:left="1588" w:hanging="284.00000000000006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Bilagskontrollanter: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René Hoffbeck genvalgt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686"/>
        </w:tabs>
        <w:ind w:left="1588" w:hanging="284.00000000000006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686"/>
        </w:tabs>
        <w:ind w:left="851" w:hanging="284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  <w:tab/>
      </w:r>
    </w:p>
    <w:p w:rsidR="00000000" w:rsidDel="00000000" w:rsidP="00000000" w:rsidRDefault="00000000" w:rsidRPr="00000000" w14:paraId="0000002E">
      <w:pPr>
        <w:tabs>
          <w:tab w:val="left" w:leader="none" w:pos="3686"/>
        </w:tabs>
        <w:ind w:left="1588" w:hanging="284.00000000000006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Suppleant: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Lene Falk-Adamsen genvalgt</w:t>
      </w:r>
    </w:p>
    <w:p w:rsidR="00000000" w:rsidDel="00000000" w:rsidP="00000000" w:rsidRDefault="00000000" w:rsidRPr="00000000" w14:paraId="0000002F">
      <w:pPr>
        <w:tabs>
          <w:tab w:val="left" w:leader="none" w:pos="3686"/>
        </w:tabs>
        <w:ind w:left="1588" w:hanging="284.00000000000006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51" w:hanging="284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Eventuelt.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ab/>
        <w:t xml:space="preserve">intet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67"/>
        </w:tabs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567" w:top="73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50" w:hanging="283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50" w:hanging="283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85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